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D195D" w:rsidRDefault="009D195D" w:rsidP="009D195D">
      <w:pPr>
        <w:tabs>
          <w:tab w:val="left" w:pos="204"/>
        </w:tabs>
        <w:rPr>
          <w:lang w:val="en-US"/>
        </w:rPr>
      </w:pPr>
    </w:p>
    <w:p w:rsidR="009D195D" w:rsidRDefault="009D195D" w:rsidP="009D195D">
      <w:pPr>
        <w:pBdr>
          <w:top w:val="single" w:sz="4" w:space="1" w:color="auto"/>
          <w:left w:val="single" w:sz="4" w:space="4" w:color="auto"/>
          <w:bottom w:val="single" w:sz="4" w:space="1" w:color="auto"/>
          <w:right w:val="single" w:sz="4" w:space="4" w:color="auto"/>
        </w:pBdr>
        <w:tabs>
          <w:tab w:val="left" w:pos="204"/>
        </w:tabs>
        <w:ind w:right="-96"/>
        <w:jc w:val="center"/>
        <w:rPr>
          <w:b/>
          <w:bCs/>
          <w:sz w:val="44"/>
          <w:lang w:val="en-US"/>
        </w:rPr>
      </w:pPr>
      <w:r>
        <w:rPr>
          <w:b/>
          <w:bCs/>
          <w:sz w:val="44"/>
          <w:lang w:val="en-US"/>
        </w:rPr>
        <w:t>Apply Safe Work Practices</w:t>
      </w:r>
    </w:p>
    <w:p w:rsidR="009D195D" w:rsidRDefault="009D195D" w:rsidP="009D195D">
      <w:pPr>
        <w:pBdr>
          <w:top w:val="single" w:sz="4" w:space="1" w:color="auto"/>
          <w:left w:val="single" w:sz="4" w:space="4" w:color="auto"/>
          <w:bottom w:val="single" w:sz="4" w:space="1" w:color="auto"/>
          <w:right w:val="single" w:sz="4" w:space="4" w:color="auto"/>
        </w:pBdr>
        <w:tabs>
          <w:tab w:val="left" w:pos="204"/>
        </w:tabs>
        <w:ind w:right="-96"/>
        <w:jc w:val="center"/>
        <w:rPr>
          <w:b/>
          <w:bCs/>
          <w:sz w:val="44"/>
          <w:lang w:val="en-US"/>
        </w:rPr>
      </w:pPr>
      <w:r>
        <w:rPr>
          <w:b/>
          <w:bCs/>
          <w:sz w:val="44"/>
          <w:lang w:val="en-US"/>
        </w:rPr>
        <w:t>Accidents Worksheet</w:t>
      </w:r>
    </w:p>
    <w:p w:rsidR="009D195D" w:rsidRDefault="009D195D" w:rsidP="009D195D">
      <w:pPr>
        <w:pStyle w:val="Heading3"/>
      </w:pPr>
    </w:p>
    <w:p w:rsidR="009D195D" w:rsidRDefault="009D195D" w:rsidP="009D195D">
      <w:pPr>
        <w:pStyle w:val="Heading3"/>
      </w:pPr>
      <w:r>
        <w:t>You are working in a small chain store when a customer complains she has slipped on an unknown substance on the floor.</w:t>
      </w:r>
    </w:p>
    <w:p w:rsidR="009D195D" w:rsidRDefault="009D195D" w:rsidP="009D195D">
      <w:pPr>
        <w:pStyle w:val="Heading3"/>
      </w:pPr>
      <w:r>
        <w:t xml:space="preserve">She is not badly injured but she wants to report the injury just in case. The customer’s mother is “standing guard” near the spot and looks like a fairly scary sort of person and you would like to deal with this correctly and </w:t>
      </w:r>
      <w:proofErr w:type="gramStart"/>
      <w:r>
        <w:t>as  soon</w:t>
      </w:r>
      <w:proofErr w:type="gramEnd"/>
      <w:r>
        <w:t xml:space="preserve"> as possible. Another customer has just wheeled her stroller through the substance because “the mother</w:t>
      </w:r>
      <w:proofErr w:type="gramStart"/>
      <w:r>
        <w:t>”  did</w:t>
      </w:r>
      <w:proofErr w:type="gramEnd"/>
      <w:r>
        <w:t xml:space="preserve"> not warn her. Now the mess has become a bigger problem. In fact when you come to investigate you almost slip yourself. The store is really crowded. Out of the corner of your eye you see that the substance has come from a broken bottle on the shelves. It is bleach.</w:t>
      </w:r>
    </w:p>
    <w:p w:rsidR="009D195D" w:rsidRDefault="009D195D" w:rsidP="009D195D">
      <w:pPr>
        <w:pStyle w:val="Heading3"/>
      </w:pPr>
    </w:p>
    <w:p w:rsidR="009D195D" w:rsidRDefault="009D195D" w:rsidP="009D195D">
      <w:pPr>
        <w:pStyle w:val="Heading3"/>
      </w:pPr>
      <w:r>
        <w:t xml:space="preserve">What are your steps in dealing with this situation? </w:t>
      </w:r>
    </w:p>
    <w:p w:rsidR="009D195D" w:rsidRDefault="009D195D" w:rsidP="009D195D">
      <w:pPr>
        <w:rPr>
          <w:lang w:val="en-US"/>
        </w:rPr>
      </w:pPr>
    </w:p>
    <w:p w:rsidR="009D195D" w:rsidRDefault="009D195D" w:rsidP="009D195D">
      <w:pPr>
        <w:pStyle w:val="Heading3"/>
      </w:pPr>
      <w:r>
        <w:t>Consider the injured customer, the substance, the broken bottle, yourself and the staff member who will clean this up. Answer in the space provided.</w:t>
      </w:r>
    </w:p>
    <w:tbl>
      <w:tblPr>
        <w:tblW w:w="0" w:type="auto"/>
        <w:tblInd w:w="-34"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ayout w:type="fixed"/>
        <w:tblLook w:val="00BF"/>
      </w:tblPr>
      <w:tblGrid>
        <w:gridCol w:w="1526"/>
        <w:gridCol w:w="7087"/>
      </w:tblGrid>
      <w:tr w:rsidR="009D195D" w:rsidTr="009D195D">
        <w:trPr>
          <w:cantSplit/>
        </w:trPr>
        <w:tc>
          <w:tcPr>
            <w:tcW w:w="8613" w:type="dxa"/>
            <w:gridSpan w:val="2"/>
            <w:tcBorders>
              <w:top w:val="double" w:sz="6" w:space="0" w:color="000000"/>
              <w:left w:val="double" w:sz="6" w:space="0" w:color="000000"/>
              <w:bottom w:val="single" w:sz="6" w:space="0" w:color="000000"/>
              <w:right w:val="double" w:sz="6" w:space="0" w:color="000000"/>
            </w:tcBorders>
            <w:hideMark/>
          </w:tcPr>
          <w:p w:rsidR="009D195D" w:rsidRDefault="009D195D">
            <w:pPr>
              <w:tabs>
                <w:tab w:val="left" w:pos="204"/>
              </w:tabs>
              <w:ind w:right="-96"/>
              <w:rPr>
                <w:b/>
                <w:bCs/>
                <w:sz w:val="44"/>
                <w:lang w:val="en-US"/>
              </w:rPr>
            </w:pPr>
            <w:r>
              <w:rPr>
                <w:b/>
                <w:bCs/>
                <w:sz w:val="44"/>
                <w:lang w:val="en-US"/>
              </w:rPr>
              <w:t>Step                What to do:</w:t>
            </w:r>
          </w:p>
        </w:tc>
      </w:tr>
      <w:tr w:rsidR="009D195D" w:rsidTr="009D195D">
        <w:tc>
          <w:tcPr>
            <w:tcW w:w="1526" w:type="dxa"/>
            <w:tcBorders>
              <w:top w:val="single" w:sz="6" w:space="0" w:color="000000"/>
              <w:left w:val="double" w:sz="6" w:space="0" w:color="000000"/>
              <w:bottom w:val="single" w:sz="6" w:space="0" w:color="000000"/>
              <w:right w:val="single" w:sz="6" w:space="0" w:color="000000"/>
            </w:tcBorders>
            <w:hideMark/>
          </w:tcPr>
          <w:p w:rsidR="009D195D" w:rsidRDefault="009D195D">
            <w:pPr>
              <w:tabs>
                <w:tab w:val="left" w:pos="204"/>
              </w:tabs>
              <w:ind w:right="2820"/>
              <w:rPr>
                <w:b/>
                <w:bCs/>
                <w:lang w:val="en-US"/>
              </w:rPr>
            </w:pPr>
            <w:r>
              <w:rPr>
                <w:b/>
                <w:bCs/>
                <w:sz w:val="44"/>
                <w:lang w:val="en-US"/>
              </w:rPr>
              <w:t>1</w:t>
            </w:r>
          </w:p>
        </w:tc>
        <w:tc>
          <w:tcPr>
            <w:tcW w:w="7087" w:type="dxa"/>
            <w:tcBorders>
              <w:top w:val="single" w:sz="6" w:space="0" w:color="000000"/>
              <w:left w:val="single" w:sz="6" w:space="0" w:color="000000"/>
              <w:bottom w:val="single" w:sz="6" w:space="0" w:color="000000"/>
              <w:right w:val="double" w:sz="6" w:space="0" w:color="000000"/>
            </w:tcBorders>
          </w:tcPr>
          <w:p w:rsidR="009D195D" w:rsidRDefault="009D195D">
            <w:pPr>
              <w:tabs>
                <w:tab w:val="left" w:pos="204"/>
              </w:tabs>
              <w:ind w:right="-96"/>
              <w:rPr>
                <w:b/>
                <w:bCs/>
                <w:sz w:val="44"/>
                <w:lang w:val="en-US"/>
              </w:rPr>
            </w:pPr>
          </w:p>
          <w:p w:rsidR="009D195D" w:rsidRDefault="009D195D">
            <w:pPr>
              <w:tabs>
                <w:tab w:val="left" w:pos="204"/>
              </w:tabs>
              <w:ind w:right="-96"/>
              <w:rPr>
                <w:b/>
                <w:bCs/>
                <w:sz w:val="44"/>
                <w:lang w:val="en-US"/>
              </w:rPr>
            </w:pPr>
          </w:p>
        </w:tc>
      </w:tr>
      <w:tr w:rsidR="009D195D" w:rsidTr="009D195D">
        <w:tc>
          <w:tcPr>
            <w:tcW w:w="1526" w:type="dxa"/>
            <w:tcBorders>
              <w:top w:val="single" w:sz="6" w:space="0" w:color="000000"/>
              <w:left w:val="double" w:sz="6" w:space="0" w:color="000000"/>
              <w:bottom w:val="single" w:sz="6" w:space="0" w:color="000000"/>
              <w:right w:val="single" w:sz="6" w:space="0" w:color="000000"/>
            </w:tcBorders>
            <w:hideMark/>
          </w:tcPr>
          <w:p w:rsidR="009D195D" w:rsidRDefault="009D195D">
            <w:pPr>
              <w:tabs>
                <w:tab w:val="left" w:pos="204"/>
              </w:tabs>
              <w:ind w:right="2820"/>
              <w:rPr>
                <w:b/>
                <w:bCs/>
                <w:sz w:val="44"/>
                <w:lang w:val="en-US"/>
              </w:rPr>
            </w:pPr>
            <w:r>
              <w:rPr>
                <w:b/>
                <w:bCs/>
                <w:sz w:val="44"/>
                <w:lang w:val="en-US"/>
              </w:rPr>
              <w:t>2</w:t>
            </w:r>
          </w:p>
        </w:tc>
        <w:tc>
          <w:tcPr>
            <w:tcW w:w="7087" w:type="dxa"/>
            <w:tcBorders>
              <w:top w:val="single" w:sz="6" w:space="0" w:color="000000"/>
              <w:left w:val="single" w:sz="6" w:space="0" w:color="000000"/>
              <w:bottom w:val="single" w:sz="6" w:space="0" w:color="000000"/>
              <w:right w:val="double" w:sz="6" w:space="0" w:color="000000"/>
            </w:tcBorders>
          </w:tcPr>
          <w:p w:rsidR="009D195D" w:rsidRDefault="009D195D">
            <w:pPr>
              <w:tabs>
                <w:tab w:val="left" w:pos="204"/>
              </w:tabs>
              <w:ind w:right="-96"/>
              <w:rPr>
                <w:b/>
                <w:bCs/>
                <w:sz w:val="44"/>
                <w:lang w:val="en-US"/>
              </w:rPr>
            </w:pPr>
          </w:p>
          <w:p w:rsidR="009D195D" w:rsidRDefault="009D195D">
            <w:pPr>
              <w:tabs>
                <w:tab w:val="left" w:pos="204"/>
              </w:tabs>
              <w:ind w:right="-96"/>
              <w:rPr>
                <w:b/>
                <w:bCs/>
                <w:sz w:val="44"/>
                <w:lang w:val="en-US"/>
              </w:rPr>
            </w:pPr>
          </w:p>
        </w:tc>
      </w:tr>
      <w:tr w:rsidR="009D195D" w:rsidTr="009D195D">
        <w:tc>
          <w:tcPr>
            <w:tcW w:w="1526" w:type="dxa"/>
            <w:tcBorders>
              <w:top w:val="single" w:sz="6" w:space="0" w:color="000000"/>
              <w:left w:val="double" w:sz="6" w:space="0" w:color="000000"/>
              <w:bottom w:val="single" w:sz="6" w:space="0" w:color="000000"/>
              <w:right w:val="single" w:sz="6" w:space="0" w:color="000000"/>
            </w:tcBorders>
            <w:hideMark/>
          </w:tcPr>
          <w:p w:rsidR="009D195D" w:rsidRDefault="009D195D">
            <w:pPr>
              <w:tabs>
                <w:tab w:val="left" w:pos="204"/>
              </w:tabs>
              <w:ind w:right="2820"/>
              <w:rPr>
                <w:b/>
                <w:bCs/>
                <w:sz w:val="44"/>
                <w:lang w:val="en-US"/>
              </w:rPr>
            </w:pPr>
            <w:r>
              <w:rPr>
                <w:b/>
                <w:bCs/>
                <w:sz w:val="44"/>
                <w:lang w:val="en-US"/>
              </w:rPr>
              <w:t>3</w:t>
            </w:r>
          </w:p>
        </w:tc>
        <w:tc>
          <w:tcPr>
            <w:tcW w:w="7087" w:type="dxa"/>
            <w:tcBorders>
              <w:top w:val="single" w:sz="6" w:space="0" w:color="000000"/>
              <w:left w:val="single" w:sz="6" w:space="0" w:color="000000"/>
              <w:bottom w:val="single" w:sz="6" w:space="0" w:color="000000"/>
              <w:right w:val="double" w:sz="6" w:space="0" w:color="000000"/>
            </w:tcBorders>
          </w:tcPr>
          <w:p w:rsidR="009D195D" w:rsidRDefault="009D195D">
            <w:pPr>
              <w:tabs>
                <w:tab w:val="left" w:pos="204"/>
              </w:tabs>
              <w:ind w:right="-96"/>
              <w:rPr>
                <w:b/>
                <w:bCs/>
                <w:sz w:val="44"/>
                <w:lang w:val="en-US"/>
              </w:rPr>
            </w:pPr>
          </w:p>
          <w:p w:rsidR="009D195D" w:rsidRDefault="009D195D">
            <w:pPr>
              <w:tabs>
                <w:tab w:val="left" w:pos="204"/>
              </w:tabs>
              <w:ind w:right="-96"/>
              <w:rPr>
                <w:b/>
                <w:bCs/>
                <w:sz w:val="44"/>
                <w:lang w:val="en-US"/>
              </w:rPr>
            </w:pPr>
          </w:p>
        </w:tc>
      </w:tr>
      <w:tr w:rsidR="009D195D" w:rsidTr="009D195D">
        <w:tc>
          <w:tcPr>
            <w:tcW w:w="1526" w:type="dxa"/>
            <w:tcBorders>
              <w:top w:val="single" w:sz="6" w:space="0" w:color="000000"/>
              <w:left w:val="double" w:sz="6" w:space="0" w:color="000000"/>
              <w:bottom w:val="single" w:sz="6" w:space="0" w:color="000000"/>
              <w:right w:val="single" w:sz="6" w:space="0" w:color="000000"/>
            </w:tcBorders>
            <w:hideMark/>
          </w:tcPr>
          <w:p w:rsidR="009D195D" w:rsidRDefault="009D195D">
            <w:pPr>
              <w:tabs>
                <w:tab w:val="left" w:pos="204"/>
              </w:tabs>
              <w:ind w:right="2820"/>
              <w:rPr>
                <w:b/>
                <w:bCs/>
                <w:sz w:val="44"/>
                <w:lang w:val="en-US"/>
              </w:rPr>
            </w:pPr>
            <w:r>
              <w:rPr>
                <w:b/>
                <w:bCs/>
                <w:sz w:val="44"/>
                <w:lang w:val="en-US"/>
              </w:rPr>
              <w:t>4</w:t>
            </w:r>
          </w:p>
        </w:tc>
        <w:tc>
          <w:tcPr>
            <w:tcW w:w="7087" w:type="dxa"/>
            <w:tcBorders>
              <w:top w:val="single" w:sz="6" w:space="0" w:color="000000"/>
              <w:left w:val="single" w:sz="6" w:space="0" w:color="000000"/>
              <w:bottom w:val="single" w:sz="6" w:space="0" w:color="000000"/>
              <w:right w:val="double" w:sz="6" w:space="0" w:color="000000"/>
            </w:tcBorders>
          </w:tcPr>
          <w:p w:rsidR="009D195D" w:rsidRDefault="009D195D">
            <w:pPr>
              <w:tabs>
                <w:tab w:val="left" w:pos="204"/>
              </w:tabs>
              <w:ind w:right="-96"/>
              <w:rPr>
                <w:b/>
                <w:bCs/>
                <w:sz w:val="44"/>
                <w:lang w:val="en-US"/>
              </w:rPr>
            </w:pPr>
          </w:p>
          <w:p w:rsidR="009D195D" w:rsidRDefault="009D195D">
            <w:pPr>
              <w:tabs>
                <w:tab w:val="left" w:pos="204"/>
              </w:tabs>
              <w:ind w:right="-96"/>
              <w:rPr>
                <w:b/>
                <w:bCs/>
                <w:sz w:val="44"/>
                <w:lang w:val="en-US"/>
              </w:rPr>
            </w:pPr>
          </w:p>
        </w:tc>
      </w:tr>
      <w:tr w:rsidR="009D195D" w:rsidTr="009D195D">
        <w:tc>
          <w:tcPr>
            <w:tcW w:w="1526" w:type="dxa"/>
            <w:tcBorders>
              <w:top w:val="single" w:sz="6" w:space="0" w:color="000000"/>
              <w:left w:val="double" w:sz="6" w:space="0" w:color="000000"/>
              <w:bottom w:val="single" w:sz="6" w:space="0" w:color="000000"/>
              <w:right w:val="single" w:sz="6" w:space="0" w:color="000000"/>
            </w:tcBorders>
            <w:hideMark/>
          </w:tcPr>
          <w:p w:rsidR="009D195D" w:rsidRDefault="009D195D">
            <w:pPr>
              <w:tabs>
                <w:tab w:val="left" w:pos="204"/>
              </w:tabs>
              <w:ind w:right="2820"/>
              <w:rPr>
                <w:b/>
                <w:bCs/>
                <w:sz w:val="44"/>
                <w:lang w:val="en-US"/>
              </w:rPr>
            </w:pPr>
            <w:r>
              <w:rPr>
                <w:b/>
                <w:bCs/>
                <w:sz w:val="44"/>
                <w:lang w:val="en-US"/>
              </w:rPr>
              <w:t>5</w:t>
            </w:r>
          </w:p>
        </w:tc>
        <w:tc>
          <w:tcPr>
            <w:tcW w:w="7087" w:type="dxa"/>
            <w:tcBorders>
              <w:top w:val="single" w:sz="6" w:space="0" w:color="000000"/>
              <w:left w:val="single" w:sz="6" w:space="0" w:color="000000"/>
              <w:bottom w:val="single" w:sz="6" w:space="0" w:color="000000"/>
              <w:right w:val="double" w:sz="6" w:space="0" w:color="000000"/>
            </w:tcBorders>
          </w:tcPr>
          <w:p w:rsidR="009D195D" w:rsidRDefault="009D195D">
            <w:pPr>
              <w:tabs>
                <w:tab w:val="left" w:pos="204"/>
              </w:tabs>
              <w:ind w:right="-96"/>
              <w:rPr>
                <w:b/>
                <w:bCs/>
                <w:sz w:val="44"/>
                <w:lang w:val="en-US"/>
              </w:rPr>
            </w:pPr>
          </w:p>
          <w:p w:rsidR="009D195D" w:rsidRDefault="009D195D">
            <w:pPr>
              <w:tabs>
                <w:tab w:val="left" w:pos="204"/>
              </w:tabs>
              <w:ind w:right="-96"/>
              <w:rPr>
                <w:b/>
                <w:bCs/>
                <w:sz w:val="44"/>
                <w:lang w:val="en-US"/>
              </w:rPr>
            </w:pPr>
          </w:p>
        </w:tc>
      </w:tr>
      <w:tr w:rsidR="009D195D" w:rsidTr="009D195D">
        <w:tc>
          <w:tcPr>
            <w:tcW w:w="1526" w:type="dxa"/>
            <w:tcBorders>
              <w:top w:val="single" w:sz="6" w:space="0" w:color="000000"/>
              <w:left w:val="double" w:sz="6" w:space="0" w:color="000000"/>
              <w:bottom w:val="single" w:sz="6" w:space="0" w:color="000000"/>
              <w:right w:val="single" w:sz="6" w:space="0" w:color="000000"/>
            </w:tcBorders>
            <w:hideMark/>
          </w:tcPr>
          <w:p w:rsidR="009D195D" w:rsidRDefault="009D195D">
            <w:pPr>
              <w:tabs>
                <w:tab w:val="left" w:pos="204"/>
              </w:tabs>
              <w:ind w:right="2820"/>
              <w:rPr>
                <w:b/>
                <w:bCs/>
                <w:sz w:val="44"/>
                <w:lang w:val="en-US"/>
              </w:rPr>
            </w:pPr>
            <w:r>
              <w:rPr>
                <w:b/>
                <w:bCs/>
                <w:sz w:val="44"/>
                <w:lang w:val="en-US"/>
              </w:rPr>
              <w:t>6</w:t>
            </w:r>
          </w:p>
        </w:tc>
        <w:tc>
          <w:tcPr>
            <w:tcW w:w="7087" w:type="dxa"/>
            <w:tcBorders>
              <w:top w:val="single" w:sz="6" w:space="0" w:color="000000"/>
              <w:left w:val="single" w:sz="6" w:space="0" w:color="000000"/>
              <w:bottom w:val="single" w:sz="6" w:space="0" w:color="000000"/>
              <w:right w:val="double" w:sz="6" w:space="0" w:color="000000"/>
            </w:tcBorders>
          </w:tcPr>
          <w:p w:rsidR="009D195D" w:rsidRDefault="009D195D">
            <w:pPr>
              <w:tabs>
                <w:tab w:val="left" w:pos="204"/>
              </w:tabs>
              <w:ind w:right="-96"/>
              <w:rPr>
                <w:b/>
                <w:bCs/>
                <w:sz w:val="44"/>
                <w:lang w:val="en-US"/>
              </w:rPr>
            </w:pPr>
          </w:p>
          <w:p w:rsidR="009D195D" w:rsidRDefault="009D195D">
            <w:pPr>
              <w:tabs>
                <w:tab w:val="left" w:pos="204"/>
              </w:tabs>
              <w:ind w:right="-96"/>
              <w:rPr>
                <w:b/>
                <w:bCs/>
                <w:sz w:val="44"/>
                <w:lang w:val="en-US"/>
              </w:rPr>
            </w:pPr>
          </w:p>
        </w:tc>
      </w:tr>
      <w:tr w:rsidR="009D195D" w:rsidTr="009D195D">
        <w:tc>
          <w:tcPr>
            <w:tcW w:w="1526" w:type="dxa"/>
            <w:tcBorders>
              <w:top w:val="single" w:sz="6" w:space="0" w:color="000000"/>
              <w:left w:val="double" w:sz="6" w:space="0" w:color="000000"/>
              <w:bottom w:val="double" w:sz="6" w:space="0" w:color="000000"/>
              <w:right w:val="single" w:sz="6" w:space="0" w:color="000000"/>
            </w:tcBorders>
            <w:hideMark/>
          </w:tcPr>
          <w:p w:rsidR="009D195D" w:rsidRDefault="009D195D">
            <w:pPr>
              <w:tabs>
                <w:tab w:val="left" w:pos="204"/>
              </w:tabs>
              <w:ind w:right="2820"/>
              <w:rPr>
                <w:b/>
                <w:bCs/>
                <w:sz w:val="44"/>
                <w:lang w:val="en-US"/>
              </w:rPr>
            </w:pPr>
            <w:r>
              <w:rPr>
                <w:b/>
                <w:bCs/>
                <w:sz w:val="44"/>
                <w:lang w:val="en-US"/>
              </w:rPr>
              <w:t>7</w:t>
            </w:r>
          </w:p>
        </w:tc>
        <w:tc>
          <w:tcPr>
            <w:tcW w:w="7087" w:type="dxa"/>
            <w:tcBorders>
              <w:top w:val="single" w:sz="6" w:space="0" w:color="000000"/>
              <w:left w:val="single" w:sz="6" w:space="0" w:color="000000"/>
              <w:bottom w:val="double" w:sz="6" w:space="0" w:color="000000"/>
              <w:right w:val="double" w:sz="6" w:space="0" w:color="000000"/>
            </w:tcBorders>
          </w:tcPr>
          <w:p w:rsidR="009D195D" w:rsidRDefault="009D195D">
            <w:pPr>
              <w:tabs>
                <w:tab w:val="left" w:pos="204"/>
              </w:tabs>
              <w:ind w:right="-96"/>
              <w:rPr>
                <w:b/>
                <w:bCs/>
                <w:sz w:val="44"/>
                <w:lang w:val="en-US"/>
              </w:rPr>
            </w:pPr>
          </w:p>
          <w:p w:rsidR="009D195D" w:rsidRDefault="009D195D">
            <w:pPr>
              <w:tabs>
                <w:tab w:val="left" w:pos="204"/>
              </w:tabs>
              <w:ind w:right="-96"/>
              <w:rPr>
                <w:b/>
                <w:bCs/>
                <w:sz w:val="44"/>
                <w:lang w:val="en-US"/>
              </w:rPr>
            </w:pPr>
          </w:p>
        </w:tc>
      </w:tr>
    </w:tbl>
    <w:p w:rsidR="009D195D" w:rsidRDefault="009D195D" w:rsidP="009D195D">
      <w:pPr>
        <w:tabs>
          <w:tab w:val="left" w:pos="204"/>
        </w:tabs>
        <w:ind w:right="-96"/>
        <w:rPr>
          <w:lang w:val="en-US"/>
        </w:rPr>
      </w:pPr>
      <w:r>
        <w:rPr>
          <w:b/>
          <w:bCs/>
          <w:lang w:val="en-US"/>
        </w:rPr>
        <w:t xml:space="preserve">          </w:t>
      </w:r>
      <w:r>
        <w:rPr>
          <w:lang w:val="en-US"/>
        </w:rPr>
        <w:t xml:space="preserve">                                                                                                                                                                                                                                                                                                                                                                                                                                                                                                                                                                                                                                                                                                                    </w:t>
      </w:r>
    </w:p>
    <w:p w:rsidR="009912DE" w:rsidRDefault="009912DE"/>
    <w:sectPr w:rsidR="009912DE" w:rsidSect="009912DE">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9D195D"/>
    <w:rsid w:val="009912DE"/>
    <w:rsid w:val="009D195D"/>
    <w:rsid w:val="00F5317D"/>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D195D"/>
    <w:pPr>
      <w:spacing w:after="0" w:line="240" w:lineRule="auto"/>
    </w:pPr>
    <w:rPr>
      <w:rFonts w:ascii="Times New Roman" w:eastAsia="Times New Roman" w:hAnsi="Times New Roman" w:cs="Times New Roman"/>
      <w:sz w:val="24"/>
      <w:szCs w:val="20"/>
    </w:rPr>
  </w:style>
  <w:style w:type="paragraph" w:styleId="Heading3">
    <w:name w:val="heading 3"/>
    <w:basedOn w:val="Normal"/>
    <w:next w:val="Normal"/>
    <w:link w:val="Heading3Char"/>
    <w:semiHidden/>
    <w:unhideWhenUsed/>
    <w:qFormat/>
    <w:rsid w:val="009D195D"/>
    <w:pPr>
      <w:keepNext/>
      <w:tabs>
        <w:tab w:val="left" w:pos="204"/>
      </w:tabs>
      <w:outlineLvl w:val="2"/>
    </w:pPr>
    <w:rPr>
      <w:b/>
      <w:bCs/>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semiHidden/>
    <w:rsid w:val="009D195D"/>
    <w:rPr>
      <w:rFonts w:ascii="Times New Roman" w:eastAsia="Times New Roman" w:hAnsi="Times New Roman" w:cs="Times New Roman"/>
      <w:b/>
      <w:bCs/>
      <w:sz w:val="24"/>
      <w:szCs w:val="20"/>
      <w:lang w:val="en-US"/>
    </w:rPr>
  </w:style>
</w:styles>
</file>

<file path=word/webSettings.xml><?xml version="1.0" encoding="utf-8"?>
<w:webSettings xmlns:r="http://schemas.openxmlformats.org/officeDocument/2006/relationships" xmlns:w="http://schemas.openxmlformats.org/wordprocessingml/2006/main">
  <w:divs>
    <w:div w:id="1184970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261</Words>
  <Characters>1490</Characters>
  <Application>Microsoft Office Word</Application>
  <DocSecurity>0</DocSecurity>
  <Lines>12</Lines>
  <Paragraphs>3</Paragraphs>
  <ScaleCrop>false</ScaleCrop>
  <Company>NSW DET</Company>
  <LinksUpToDate>false</LinksUpToDate>
  <CharactersWithSpaces>1748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rford</dc:creator>
  <cp:keywords/>
  <dc:description/>
  <cp:lastModifiedBy>rford</cp:lastModifiedBy>
  <cp:revision>1</cp:revision>
  <dcterms:created xsi:type="dcterms:W3CDTF">2010-02-25T01:55:00Z</dcterms:created>
  <dcterms:modified xsi:type="dcterms:W3CDTF">2010-02-25T01:57:00Z</dcterms:modified>
</cp:coreProperties>
</file>